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0A6" w:rsidRDefault="007620A6" w:rsidP="00255B24">
      <w:pPr>
        <w:pStyle w:val="ConsPlusNormal"/>
        <w:ind w:left="7938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Приложение</w:t>
      </w:r>
      <w:r w:rsidR="003E75A7">
        <w:rPr>
          <w:rFonts w:ascii="Times New Roman" w:hAnsi="Times New Roman" w:cs="Times New Roman"/>
          <w:sz w:val="20"/>
          <w:szCs w:val="24"/>
        </w:rPr>
        <w:t xml:space="preserve"> 1 </w:t>
      </w:r>
      <w:r>
        <w:rPr>
          <w:rFonts w:ascii="Times New Roman" w:hAnsi="Times New Roman" w:cs="Times New Roman"/>
          <w:sz w:val="20"/>
          <w:szCs w:val="24"/>
        </w:rPr>
        <w:t>к постановлению</w:t>
      </w:r>
    </w:p>
    <w:p w:rsidR="007620A6" w:rsidRDefault="007620A6" w:rsidP="00255B24">
      <w:pPr>
        <w:pStyle w:val="ConsPlusNormal"/>
        <w:ind w:left="7938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Администрации Лахденпохского муниципального </w:t>
      </w:r>
      <w:r w:rsidR="006C0E92">
        <w:rPr>
          <w:rFonts w:ascii="Times New Roman" w:hAnsi="Times New Roman" w:cs="Times New Roman"/>
          <w:sz w:val="20"/>
          <w:szCs w:val="24"/>
        </w:rPr>
        <w:t>округа</w:t>
      </w:r>
      <w:r>
        <w:rPr>
          <w:rFonts w:ascii="Times New Roman" w:hAnsi="Times New Roman" w:cs="Times New Roman"/>
          <w:sz w:val="20"/>
          <w:szCs w:val="24"/>
        </w:rPr>
        <w:t xml:space="preserve"> от </w:t>
      </w:r>
      <w:r w:rsidR="00553A6E">
        <w:rPr>
          <w:rFonts w:ascii="Times New Roman" w:hAnsi="Times New Roman" w:cs="Times New Roman"/>
          <w:sz w:val="20"/>
          <w:szCs w:val="24"/>
        </w:rPr>
        <w:t>__</w:t>
      </w:r>
      <w:r>
        <w:rPr>
          <w:rFonts w:ascii="Times New Roman" w:hAnsi="Times New Roman" w:cs="Times New Roman"/>
          <w:sz w:val="20"/>
          <w:szCs w:val="24"/>
        </w:rPr>
        <w:t>.</w:t>
      </w:r>
      <w:r w:rsidR="006C0E92">
        <w:rPr>
          <w:rFonts w:ascii="Times New Roman" w:hAnsi="Times New Roman" w:cs="Times New Roman"/>
          <w:sz w:val="20"/>
          <w:szCs w:val="24"/>
        </w:rPr>
        <w:t>__</w:t>
      </w:r>
      <w:r>
        <w:rPr>
          <w:rFonts w:ascii="Times New Roman" w:hAnsi="Times New Roman" w:cs="Times New Roman"/>
          <w:sz w:val="20"/>
          <w:szCs w:val="24"/>
        </w:rPr>
        <w:t>.20</w:t>
      </w:r>
      <w:r w:rsidR="006C7334">
        <w:rPr>
          <w:rFonts w:ascii="Times New Roman" w:hAnsi="Times New Roman" w:cs="Times New Roman"/>
          <w:sz w:val="20"/>
          <w:szCs w:val="24"/>
        </w:rPr>
        <w:t>2</w:t>
      </w:r>
      <w:r w:rsidR="006C0E92">
        <w:rPr>
          <w:rFonts w:ascii="Times New Roman" w:hAnsi="Times New Roman" w:cs="Times New Roman"/>
          <w:sz w:val="20"/>
          <w:szCs w:val="24"/>
        </w:rPr>
        <w:t>6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6C7334">
        <w:rPr>
          <w:rFonts w:ascii="Times New Roman" w:hAnsi="Times New Roman" w:cs="Times New Roman"/>
          <w:sz w:val="20"/>
          <w:szCs w:val="24"/>
        </w:rPr>
        <w:t>№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553A6E">
        <w:rPr>
          <w:rFonts w:ascii="Times New Roman" w:hAnsi="Times New Roman" w:cs="Times New Roman"/>
          <w:sz w:val="20"/>
          <w:szCs w:val="24"/>
        </w:rPr>
        <w:t>____</w:t>
      </w:r>
    </w:p>
    <w:p w:rsidR="00740039" w:rsidRDefault="00740039">
      <w:pPr>
        <w:pStyle w:val="ConsPlusNormal"/>
        <w:ind w:left="6521"/>
        <w:jc w:val="both"/>
        <w:rPr>
          <w:rFonts w:ascii="Times New Roman" w:hAnsi="Times New Roman" w:cs="Times New Roman"/>
          <w:sz w:val="20"/>
          <w:szCs w:val="24"/>
        </w:rPr>
      </w:pPr>
    </w:p>
    <w:p w:rsidR="00740039" w:rsidRDefault="00E3575A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575A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на территории </w:t>
      </w:r>
      <w:r w:rsidR="006C0E92">
        <w:rPr>
          <w:rFonts w:ascii="Times New Roman" w:hAnsi="Times New Roman" w:cs="Times New Roman"/>
          <w:sz w:val="28"/>
          <w:szCs w:val="28"/>
        </w:rPr>
        <w:t>города Лахденпохья</w:t>
      </w:r>
    </w:p>
    <w:p w:rsidR="00605874" w:rsidRPr="00E3575A" w:rsidRDefault="00605874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0"/>
        <w:gridCol w:w="3614"/>
        <w:gridCol w:w="2199"/>
        <w:gridCol w:w="2215"/>
        <w:gridCol w:w="2215"/>
        <w:gridCol w:w="2512"/>
        <w:gridCol w:w="2212"/>
      </w:tblGrid>
      <w:tr w:rsidR="00B857CE" w:rsidTr="00395A88">
        <w:trPr>
          <w:tblHeader/>
        </w:trPr>
        <w:tc>
          <w:tcPr>
            <w:tcW w:w="670" w:type="dxa"/>
          </w:tcPr>
          <w:p w:rsidR="00E3575A" w:rsidRPr="004314B5" w:rsidRDefault="00193DF3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614" w:type="dxa"/>
          </w:tcPr>
          <w:p w:rsidR="00E3575A" w:rsidRPr="004314B5" w:rsidRDefault="00193DF3" w:rsidP="00193DF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Место размещения и адрес нестационарного торгового объекта</w:t>
            </w:r>
          </w:p>
        </w:tc>
        <w:tc>
          <w:tcPr>
            <w:tcW w:w="2199" w:type="dxa"/>
          </w:tcPr>
          <w:p w:rsidR="00E3575A" w:rsidRPr="004314B5" w:rsidRDefault="002E1700" w:rsidP="007514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193DF3" w:rsidRPr="004314B5">
              <w:rPr>
                <w:rFonts w:ascii="Times New Roman" w:hAnsi="Times New Roman" w:cs="Times New Roman"/>
                <w:sz w:val="22"/>
                <w:szCs w:val="22"/>
              </w:rPr>
              <w:t>лощадь</w:t>
            </w:r>
            <w:r w:rsidR="00E5581B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  <w:r w:rsidR="00A30E8E" w:rsidRPr="004314B5">
              <w:rPr>
                <w:rFonts w:ascii="Times New Roman" w:hAnsi="Times New Roman" w:cs="Times New Roman"/>
                <w:sz w:val="22"/>
                <w:szCs w:val="22"/>
              </w:rPr>
              <w:t>, торгового объекта (здания, строения, сооружения) или его части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кв.м.</w:t>
            </w:r>
          </w:p>
        </w:tc>
        <w:tc>
          <w:tcPr>
            <w:tcW w:w="2215" w:type="dxa"/>
          </w:tcPr>
          <w:p w:rsidR="00E3575A" w:rsidRPr="004314B5" w:rsidRDefault="00547155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Количество размещенных нестационарных</w:t>
            </w:r>
            <w:r w:rsidR="003B41C7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вид объекта</w:t>
            </w:r>
          </w:p>
        </w:tc>
        <w:tc>
          <w:tcPr>
            <w:tcW w:w="2215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Срок осуществления торговой деятельности в месте размещения нестационарных торговых объектов</w:t>
            </w:r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(постоянно или сезонно </w:t>
            </w:r>
            <w:proofErr w:type="gramStart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__ по ___)</w:t>
            </w:r>
          </w:p>
        </w:tc>
        <w:tc>
          <w:tcPr>
            <w:tcW w:w="2512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2212" w:type="dxa"/>
          </w:tcPr>
          <w:p w:rsidR="00E3575A" w:rsidRPr="004314B5" w:rsidRDefault="003B41C7" w:rsidP="002E17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Иная дополнительная информация</w:t>
            </w:r>
          </w:p>
        </w:tc>
      </w:tr>
      <w:tr w:rsidR="002E1700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2E1700" w:rsidRPr="004314B5" w:rsidRDefault="002E1700" w:rsidP="00521C08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>ста размещения нест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ационарных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 по ул.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>Ленина, земе</w:t>
            </w:r>
            <w:r w:rsidR="004314B5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льный участок с кадастровым </w:t>
            </w:r>
            <w:r w:rsidR="00563395">
              <w:rPr>
                <w:rFonts w:ascii="Times New Roman" w:hAnsi="Times New Roman" w:cs="Times New Roman"/>
                <w:sz w:val="22"/>
                <w:szCs w:val="22"/>
              </w:rPr>
              <w:t>номером 10:12:0010303:206</w:t>
            </w:r>
          </w:p>
        </w:tc>
      </w:tr>
      <w:tr w:rsidR="00B857CE" w:rsidTr="00395A88">
        <w:tc>
          <w:tcPr>
            <w:tcW w:w="670" w:type="dxa"/>
          </w:tcPr>
          <w:p w:rsidR="00400CF9" w:rsidRPr="001C1617" w:rsidRDefault="00400CF9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400CF9" w:rsidRPr="001C1617" w:rsidRDefault="00400CF9" w:rsidP="006C0E9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ахденпохья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, торговая площадка между улиц</w:t>
            </w:r>
            <w:r w:rsidR="006C0E92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Октябрьская</w:t>
            </w:r>
          </w:p>
        </w:tc>
        <w:tc>
          <w:tcPr>
            <w:tcW w:w="2199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2805</w:t>
            </w:r>
            <w:r w:rsidR="00400CF9"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кв.м.</w:t>
            </w:r>
          </w:p>
        </w:tc>
        <w:tc>
          <w:tcPr>
            <w:tcW w:w="2215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15" w:type="dxa"/>
          </w:tcPr>
          <w:p w:rsidR="00400CF9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400CF9" w:rsidRPr="001C1617" w:rsidRDefault="00400CF9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212" w:type="dxa"/>
          </w:tcPr>
          <w:p w:rsidR="00400CF9" w:rsidRPr="001C1617" w:rsidRDefault="00400CF9" w:rsidP="00452E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По согласованию с </w:t>
            </w:r>
            <w:r w:rsidR="00452EAC">
              <w:rPr>
                <w:rFonts w:ascii="Times New Roman" w:hAnsi="Times New Roman" w:cs="Times New Roman"/>
                <w:sz w:val="22"/>
                <w:szCs w:val="22"/>
              </w:rPr>
              <w:t>собственником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EF47FF">
            <w:pPr>
              <w:jc w:val="center"/>
              <w:rPr>
                <w:rFonts w:hAnsi="Times New Roman"/>
                <w:sz w:val="22"/>
                <w:szCs w:val="22"/>
                <w:lang w:val="en-US"/>
              </w:rPr>
            </w:pPr>
            <w:r w:rsidRPr="001C1617">
              <w:rPr>
                <w:rFonts w:hAnsi="Times New Roman"/>
                <w:sz w:val="22"/>
                <w:szCs w:val="22"/>
              </w:rPr>
              <w:t>1.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D25AF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2.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3.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4.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5D25AF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99748D" w:rsidP="00527689">
            <w:pPr>
              <w:jc w:val="center"/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5.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1C1617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6.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FA3D91" w:rsidRPr="001C1617" w:rsidRDefault="00FA3D91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3614" w:type="dxa"/>
          </w:tcPr>
          <w:p w:rsidR="00FA3D91" w:rsidRPr="001C1617" w:rsidRDefault="00FA3D91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FA3D91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FA3D91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Pr="001C1617" w:rsidRDefault="0099748D" w:rsidP="0099748D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FA3D91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Pr="001C1617" w:rsidRDefault="00FA3D91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8.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9.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11.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13.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4E3E5B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Ленина, площадь у гостиницы «</w:t>
            </w:r>
            <w:proofErr w:type="spellStart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</w:t>
            </w:r>
            <w:r w:rsidR="004E3E5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255B24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кадастровый квартал 10:12:0010306</w:t>
            </w:r>
            <w:r w:rsidR="00BE5D7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A73DC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6A5D44">
              <w:rPr>
                <w:rFonts w:hAnsi="Times New Roman"/>
                <w:sz w:val="22"/>
                <w:szCs w:val="22"/>
              </w:rPr>
              <w:t>14</w:t>
            </w:r>
            <w:r>
              <w:rPr>
                <w:rFonts w:hAnsi="Times New Roman"/>
                <w:sz w:val="22"/>
                <w:szCs w:val="22"/>
              </w:rPr>
              <w:t>.</w:t>
            </w:r>
            <w:r w:rsidRPr="006A5D44">
              <w:rPr>
                <w:rFonts w:hAnsi="Times New Roman"/>
                <w:sz w:val="22"/>
                <w:szCs w:val="22"/>
              </w:rPr>
              <w:t xml:space="preserve">/ </w:t>
            </w:r>
            <w:r w:rsidRPr="001C1617">
              <w:rPr>
                <w:rFonts w:hAnsi="Times New Roman"/>
                <w:sz w:val="22"/>
                <w:szCs w:val="22"/>
              </w:rPr>
              <w:t>69.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553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8а по ул. Ленина,  кадастровый квартал 10:12:0010306*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иоск, павильон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68421E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автотранспорта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пересечении улиц Ленина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Бусалова</w:t>
            </w:r>
            <w:proofErr w:type="spellEnd"/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7D3308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1C1617">
        <w:trPr>
          <w:trHeight w:val="830"/>
        </w:trPr>
        <w:tc>
          <w:tcPr>
            <w:tcW w:w="670" w:type="dxa"/>
          </w:tcPr>
          <w:p w:rsidR="003E0A38" w:rsidRPr="001C1617" w:rsidRDefault="003E0A38" w:rsidP="006A5D4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15.</w:t>
            </w:r>
          </w:p>
        </w:tc>
        <w:tc>
          <w:tcPr>
            <w:tcW w:w="3614" w:type="dxa"/>
          </w:tcPr>
          <w:p w:rsidR="003E0A38" w:rsidRPr="001C1617" w:rsidRDefault="003E0A38" w:rsidP="007D33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 по ул. Ленина,  кадастровый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36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Автомагазин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, бахчевой развал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8F477E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Гагарина (у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,4</w:t>
            </w:r>
            <w:proofErr w:type="gramStart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End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10:12:0010208, на пересечении ул.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ул. Гагарина (у зданий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1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,3,5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16./ </w:t>
            </w:r>
            <w:r w:rsidRPr="001C1617">
              <w:rPr>
                <w:rFonts w:hAnsi="Times New Roman"/>
                <w:sz w:val="22"/>
                <w:szCs w:val="22"/>
              </w:rPr>
              <w:t>71.</w:t>
            </w:r>
          </w:p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4А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Автолавка,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киоск, павильон,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3E0A38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В ранее действующей Схеме номер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здания</w:t>
            </w: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 согласно публичной кадастровой карте числился № 2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17.</w:t>
            </w:r>
          </w:p>
          <w:p w:rsidR="003E0A38" w:rsidRPr="001C1617" w:rsidRDefault="003E0A38" w:rsidP="006A5D44">
            <w:pPr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18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19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4F6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20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пересечение ул. Ленина и ул. Гагарина (у здания № 1),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68421E" w:rsidRDefault="003E0A38" w:rsidP="006842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автотранспорта и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улицам Ленина, Гагарина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34C5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21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(перед зданием № 1),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923A73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 xml:space="preserve">22./ </w:t>
            </w:r>
            <w:r w:rsidRPr="001C1617">
              <w:rPr>
                <w:rFonts w:hAnsi="Times New Roman"/>
                <w:sz w:val="22"/>
                <w:szCs w:val="22"/>
              </w:rPr>
              <w:t>77.</w:t>
            </w:r>
          </w:p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(между зданиями № 1 и № 1а),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Киоск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23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24.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киоск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25.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26.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6C0E92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по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Красноармейская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сквере перед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ем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27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28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29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VII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 xml:space="preserve"> Места размещения нестационарных торговых объектов по ул. Красноармейская, кадастровый квартал 10:12:001030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30./ </w:t>
            </w:r>
            <w:r w:rsidR="003E0A38" w:rsidRPr="001C1617">
              <w:rPr>
                <w:rFonts w:hAnsi="Times New Roman"/>
                <w:sz w:val="22"/>
                <w:szCs w:val="22"/>
              </w:rPr>
              <w:t>82.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lastRenderedPageBreak/>
              <w:t>**</w:t>
            </w:r>
          </w:p>
        </w:tc>
        <w:tc>
          <w:tcPr>
            <w:tcW w:w="3614" w:type="dxa"/>
          </w:tcPr>
          <w:p w:rsidR="003E0A38" w:rsidRPr="00C74C6A" w:rsidRDefault="003E0A38" w:rsidP="00C74C6A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lastRenderedPageBreak/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</w:t>
            </w:r>
            <w:r w:rsidRPr="00C74C6A">
              <w:rPr>
                <w:rFonts w:hAnsi="Times New Roman"/>
                <w:sz w:val="22"/>
                <w:szCs w:val="22"/>
              </w:rPr>
              <w:lastRenderedPageBreak/>
              <w:t>10:12:0010304*</w:t>
            </w:r>
          </w:p>
        </w:tc>
        <w:tc>
          <w:tcPr>
            <w:tcW w:w="2199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 (земельный участок)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Палатка, прилавок, киоск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C74C6A" w:rsidRDefault="003E0A38" w:rsidP="00C74C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>Сувенирная продукция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Специализация: "Сувениры/Народные </w:t>
            </w:r>
            <w:r w:rsidRPr="00BE5D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B857C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 xml:space="preserve">31./ </w:t>
            </w:r>
            <w:r w:rsidR="003E0A38" w:rsidRPr="001C1617">
              <w:rPr>
                <w:rFonts w:hAnsi="Times New Roman"/>
                <w:sz w:val="22"/>
                <w:szCs w:val="22"/>
              </w:rPr>
              <w:t>83.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C74C6A" w:rsidRDefault="003E0A38" w:rsidP="00C74C6A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10:12:0010304*</w:t>
            </w:r>
          </w:p>
        </w:tc>
        <w:tc>
          <w:tcPr>
            <w:tcW w:w="2199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Палатка, прилавок, киоск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C74C6A" w:rsidRDefault="003E0A38" w:rsidP="00C74C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>Сувенирная продукция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32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33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3E0A38" w:rsidTr="004E3E5B">
        <w:tc>
          <w:tcPr>
            <w:tcW w:w="15637" w:type="dxa"/>
            <w:gridSpan w:val="7"/>
          </w:tcPr>
          <w:p w:rsidR="003E0A38" w:rsidRPr="004E3E5B" w:rsidRDefault="003E0A38" w:rsidP="004E3E5B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VI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. Места размещения нестационарных торговых объектов по ул. Ленина, кадастровый номер 10:12:0010602:15*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  </w:t>
            </w:r>
          </w:p>
        </w:tc>
      </w:tr>
      <w:tr w:rsidR="00B857CE" w:rsidRPr="001C1617" w:rsidTr="0092754C">
        <w:trPr>
          <w:trHeight w:val="501"/>
        </w:trPr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34./ </w:t>
            </w:r>
            <w:r w:rsidR="003E0A38" w:rsidRPr="001C1617">
              <w:rPr>
                <w:rFonts w:hAnsi="Times New Roman"/>
                <w:sz w:val="22"/>
                <w:szCs w:val="22"/>
              </w:rPr>
              <w:t>86.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RPr="001C1617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35./ </w:t>
            </w:r>
            <w:r w:rsidR="003E0A38" w:rsidRPr="001C1617">
              <w:rPr>
                <w:rFonts w:hAnsi="Times New Roman"/>
                <w:sz w:val="22"/>
                <w:szCs w:val="22"/>
              </w:rPr>
              <w:t>87.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92754C" w:rsidP="001C1617">
            <w:pPr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ул. Ленина,</w:t>
            </w:r>
            <w:r w:rsidRPr="001C1617">
              <w:rPr>
                <w:rFonts w:hAnsi="Times New Roman"/>
                <w:sz w:val="22"/>
                <w:szCs w:val="22"/>
              </w:rPr>
              <w:t xml:space="preserve"> </w:t>
            </w:r>
            <w:r w:rsidRPr="001C1617">
              <w:rPr>
                <w:rFonts w:hAnsi="Times New Roman"/>
                <w:sz w:val="22"/>
                <w:szCs w:val="22"/>
              </w:rPr>
              <w:t>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Павильон 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36.</w:t>
            </w:r>
          </w:p>
        </w:tc>
        <w:tc>
          <w:tcPr>
            <w:tcW w:w="3614" w:type="dxa"/>
          </w:tcPr>
          <w:p w:rsidR="0092754C" w:rsidRPr="001C1617" w:rsidRDefault="0092754C" w:rsidP="0092754C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553A6E">
        <w:tc>
          <w:tcPr>
            <w:tcW w:w="15637" w:type="dxa"/>
            <w:gridSpan w:val="7"/>
          </w:tcPr>
          <w:p w:rsidR="0092754C" w:rsidRPr="001C1617" w:rsidRDefault="0092754C" w:rsidP="00D019D6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Х. Места размещения нестационарных торговых объектов по ул. Трубачева, кадастровый 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квартал 10:12:0011605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</w:t>
            </w:r>
          </w:p>
        </w:tc>
      </w:tr>
      <w:tr w:rsidR="0092754C" w:rsidRPr="001C1617" w:rsidTr="00395A88">
        <w:tc>
          <w:tcPr>
            <w:tcW w:w="670" w:type="dxa"/>
          </w:tcPr>
          <w:p w:rsidR="0092754C" w:rsidRPr="001C1617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37./ 88. **</w:t>
            </w:r>
          </w:p>
        </w:tc>
        <w:tc>
          <w:tcPr>
            <w:tcW w:w="3614" w:type="dxa"/>
          </w:tcPr>
          <w:p w:rsidR="0092754C" w:rsidRPr="00F554A8" w:rsidRDefault="0092754C" w:rsidP="00553A6E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кадастровым 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56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A2B69">
              <w:rPr>
                <w:rFonts w:hAnsi="Times New Roman"/>
                <w:sz w:val="22"/>
                <w:szCs w:val="22"/>
              </w:rPr>
              <w:t>Продовольственные товары; Непродовольственные товары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38.</w:t>
            </w:r>
          </w:p>
        </w:tc>
        <w:tc>
          <w:tcPr>
            <w:tcW w:w="3614" w:type="dxa"/>
          </w:tcPr>
          <w:p w:rsidR="0092754C" w:rsidRPr="00F554A8" w:rsidRDefault="0092754C" w:rsidP="00BF65A1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кадастровым 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70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39.</w:t>
            </w:r>
          </w:p>
        </w:tc>
        <w:tc>
          <w:tcPr>
            <w:tcW w:w="3614" w:type="dxa"/>
          </w:tcPr>
          <w:p w:rsidR="0092754C" w:rsidRPr="001C1617" w:rsidRDefault="0092754C" w:rsidP="00D019D6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1C1617">
              <w:rPr>
                <w:rFonts w:hAnsi="Times New Roman"/>
                <w:sz w:val="22"/>
                <w:szCs w:val="22"/>
              </w:rPr>
              <w:t xml:space="preserve"> (у здания № </w:t>
            </w:r>
            <w:r>
              <w:rPr>
                <w:rFonts w:hAnsi="Times New Roman"/>
                <w:sz w:val="22"/>
                <w:szCs w:val="22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), кадастровый квартал </w:t>
            </w:r>
            <w:r>
              <w:rPr>
                <w:rFonts w:hAnsi="Times New Roman"/>
                <w:sz w:val="22"/>
                <w:szCs w:val="22"/>
              </w:rPr>
              <w:t>10:12:0011605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67E31" w:rsidRPr="004C35FB" w:rsidRDefault="00D67E31" w:rsidP="00D67E31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 xml:space="preserve">* </w:t>
      </w:r>
      <w:r w:rsidRPr="004C35FB">
        <w:rPr>
          <w:sz w:val="20"/>
          <w:szCs w:val="20"/>
        </w:rPr>
        <w:t>предоставляются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при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подтверждении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доступа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к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объекту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санитарного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назначения</w:t>
      </w:r>
      <w:r w:rsidRPr="004C35FB">
        <w:rPr>
          <w:sz w:val="20"/>
          <w:szCs w:val="20"/>
        </w:rPr>
        <w:t xml:space="preserve"> (</w:t>
      </w:r>
      <w:r w:rsidRPr="004C35FB">
        <w:rPr>
          <w:sz w:val="20"/>
          <w:szCs w:val="20"/>
        </w:rPr>
        <w:t>допускается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использование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туалетов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близлежащих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организаций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после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заключения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соответствующих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договоров</w:t>
      </w:r>
      <w:r w:rsidRPr="004C35FB">
        <w:rPr>
          <w:sz w:val="20"/>
          <w:szCs w:val="20"/>
        </w:rPr>
        <w:t>)</w:t>
      </w:r>
    </w:p>
    <w:p w:rsidR="00D019D6" w:rsidRPr="004C35FB" w:rsidRDefault="00D019D6" w:rsidP="00D019D6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>*</w:t>
      </w:r>
      <w:r>
        <w:rPr>
          <w:sz w:val="20"/>
          <w:szCs w:val="20"/>
        </w:rPr>
        <w:t>*</w:t>
      </w:r>
      <w:r w:rsidRPr="004C35FB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номер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после</w:t>
      </w:r>
      <w:r w:rsidR="00396D45">
        <w:rPr>
          <w:sz w:val="20"/>
          <w:szCs w:val="20"/>
        </w:rPr>
        <w:t xml:space="preserve"> / - </w:t>
      </w:r>
      <w:r w:rsidR="00396D45">
        <w:rPr>
          <w:sz w:val="20"/>
          <w:szCs w:val="20"/>
        </w:rPr>
        <w:t>согласно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уже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выданным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разрешениям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и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заключенным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договорам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на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размещение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нестационарного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торгового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объекта</w:t>
      </w:r>
    </w:p>
    <w:p w:rsidR="00E3575A" w:rsidRPr="00E3575A" w:rsidRDefault="00E3575A" w:rsidP="00D019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E3575A" w:rsidSect="00255B24">
      <w:pgSz w:w="16838" w:h="11906" w:orient="landscape"/>
      <w:pgMar w:top="851" w:right="737" w:bottom="1701" w:left="680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681" w:rsidRDefault="00DF3681">
      <w:r>
        <w:separator/>
      </w:r>
    </w:p>
  </w:endnote>
  <w:endnote w:type="continuationSeparator" w:id="0">
    <w:p w:rsidR="00DF3681" w:rsidRDefault="00DF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681" w:rsidRDefault="00DF3681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DF3681" w:rsidRDefault="00DF3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34BB2"/>
    <w:rsid w:val="00063656"/>
    <w:rsid w:val="000677DB"/>
    <w:rsid w:val="0010666A"/>
    <w:rsid w:val="00184FBA"/>
    <w:rsid w:val="001900A6"/>
    <w:rsid w:val="00193DF3"/>
    <w:rsid w:val="00197585"/>
    <w:rsid w:val="001A0DBD"/>
    <w:rsid w:val="001B632B"/>
    <w:rsid w:val="001C1617"/>
    <w:rsid w:val="001C4077"/>
    <w:rsid w:val="00203AD8"/>
    <w:rsid w:val="0020467A"/>
    <w:rsid w:val="002143C8"/>
    <w:rsid w:val="00217168"/>
    <w:rsid w:val="00222746"/>
    <w:rsid w:val="00231B19"/>
    <w:rsid w:val="00245667"/>
    <w:rsid w:val="00253CA6"/>
    <w:rsid w:val="00255B24"/>
    <w:rsid w:val="002848E3"/>
    <w:rsid w:val="00291068"/>
    <w:rsid w:val="002C2708"/>
    <w:rsid w:val="002C5C05"/>
    <w:rsid w:val="002C7A9D"/>
    <w:rsid w:val="002E1700"/>
    <w:rsid w:val="00303695"/>
    <w:rsid w:val="00304B39"/>
    <w:rsid w:val="003254FB"/>
    <w:rsid w:val="0032690E"/>
    <w:rsid w:val="00350704"/>
    <w:rsid w:val="00395A88"/>
    <w:rsid w:val="00396D45"/>
    <w:rsid w:val="003A7A5F"/>
    <w:rsid w:val="003B41C7"/>
    <w:rsid w:val="003D53D0"/>
    <w:rsid w:val="003E0A38"/>
    <w:rsid w:val="003E590C"/>
    <w:rsid w:val="003E75A7"/>
    <w:rsid w:val="00400CF9"/>
    <w:rsid w:val="0042691C"/>
    <w:rsid w:val="004314B5"/>
    <w:rsid w:val="00432D87"/>
    <w:rsid w:val="00451202"/>
    <w:rsid w:val="0045149E"/>
    <w:rsid w:val="00452EAC"/>
    <w:rsid w:val="004640EA"/>
    <w:rsid w:val="004740E4"/>
    <w:rsid w:val="004A3C01"/>
    <w:rsid w:val="004C35FB"/>
    <w:rsid w:val="004D7752"/>
    <w:rsid w:val="004E3E5B"/>
    <w:rsid w:val="004F0A55"/>
    <w:rsid w:val="00517284"/>
    <w:rsid w:val="00521C08"/>
    <w:rsid w:val="00530C5A"/>
    <w:rsid w:val="005378DB"/>
    <w:rsid w:val="00547155"/>
    <w:rsid w:val="00553A6E"/>
    <w:rsid w:val="00563395"/>
    <w:rsid w:val="00583B6E"/>
    <w:rsid w:val="005B5041"/>
    <w:rsid w:val="005D25AF"/>
    <w:rsid w:val="005D6C19"/>
    <w:rsid w:val="00605874"/>
    <w:rsid w:val="0060726A"/>
    <w:rsid w:val="00625481"/>
    <w:rsid w:val="00637423"/>
    <w:rsid w:val="0068421E"/>
    <w:rsid w:val="006A5D44"/>
    <w:rsid w:val="006B2C9C"/>
    <w:rsid w:val="006B4A0C"/>
    <w:rsid w:val="006B7819"/>
    <w:rsid w:val="006C0E92"/>
    <w:rsid w:val="006C7334"/>
    <w:rsid w:val="007064EC"/>
    <w:rsid w:val="00725AAB"/>
    <w:rsid w:val="00740039"/>
    <w:rsid w:val="0075143F"/>
    <w:rsid w:val="007620A6"/>
    <w:rsid w:val="00764FDF"/>
    <w:rsid w:val="00776A97"/>
    <w:rsid w:val="007C07DB"/>
    <w:rsid w:val="007C53F8"/>
    <w:rsid w:val="007D3308"/>
    <w:rsid w:val="007D4CBA"/>
    <w:rsid w:val="007F3B97"/>
    <w:rsid w:val="007F4EE8"/>
    <w:rsid w:val="00822417"/>
    <w:rsid w:val="00845E6D"/>
    <w:rsid w:val="00851EBC"/>
    <w:rsid w:val="00895AE4"/>
    <w:rsid w:val="008B78AF"/>
    <w:rsid w:val="008D09F3"/>
    <w:rsid w:val="008F477E"/>
    <w:rsid w:val="008F64AA"/>
    <w:rsid w:val="00900B66"/>
    <w:rsid w:val="00910FAC"/>
    <w:rsid w:val="00923A73"/>
    <w:rsid w:val="0092754C"/>
    <w:rsid w:val="0099730A"/>
    <w:rsid w:val="0099748D"/>
    <w:rsid w:val="009B34A8"/>
    <w:rsid w:val="00A2134F"/>
    <w:rsid w:val="00A2216F"/>
    <w:rsid w:val="00A30E8E"/>
    <w:rsid w:val="00A34C5C"/>
    <w:rsid w:val="00A41603"/>
    <w:rsid w:val="00A47CD9"/>
    <w:rsid w:val="00A610F2"/>
    <w:rsid w:val="00A70CBE"/>
    <w:rsid w:val="00A84216"/>
    <w:rsid w:val="00AA14A0"/>
    <w:rsid w:val="00AA51EE"/>
    <w:rsid w:val="00AA73DC"/>
    <w:rsid w:val="00AF5C0F"/>
    <w:rsid w:val="00B002C4"/>
    <w:rsid w:val="00B0066F"/>
    <w:rsid w:val="00B04C14"/>
    <w:rsid w:val="00B13BC0"/>
    <w:rsid w:val="00B15390"/>
    <w:rsid w:val="00B37C40"/>
    <w:rsid w:val="00B41C0C"/>
    <w:rsid w:val="00B512EB"/>
    <w:rsid w:val="00B62995"/>
    <w:rsid w:val="00B66D2A"/>
    <w:rsid w:val="00B80BCC"/>
    <w:rsid w:val="00B83A6C"/>
    <w:rsid w:val="00B857CE"/>
    <w:rsid w:val="00B910A7"/>
    <w:rsid w:val="00BB19A9"/>
    <w:rsid w:val="00BB3FE1"/>
    <w:rsid w:val="00BB4008"/>
    <w:rsid w:val="00BE5D7C"/>
    <w:rsid w:val="00C25016"/>
    <w:rsid w:val="00C3194A"/>
    <w:rsid w:val="00C43449"/>
    <w:rsid w:val="00C73600"/>
    <w:rsid w:val="00C74C6A"/>
    <w:rsid w:val="00C865E9"/>
    <w:rsid w:val="00CA6088"/>
    <w:rsid w:val="00D019D6"/>
    <w:rsid w:val="00D03FC6"/>
    <w:rsid w:val="00D16A07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F3681"/>
    <w:rsid w:val="00DF5036"/>
    <w:rsid w:val="00E05C17"/>
    <w:rsid w:val="00E075D9"/>
    <w:rsid w:val="00E24A83"/>
    <w:rsid w:val="00E3575A"/>
    <w:rsid w:val="00E44812"/>
    <w:rsid w:val="00E5581B"/>
    <w:rsid w:val="00E56B81"/>
    <w:rsid w:val="00E712EA"/>
    <w:rsid w:val="00E861D0"/>
    <w:rsid w:val="00EA19B7"/>
    <w:rsid w:val="00EE3F4E"/>
    <w:rsid w:val="00EF47FF"/>
    <w:rsid w:val="00F1302B"/>
    <w:rsid w:val="00F20520"/>
    <w:rsid w:val="00F23656"/>
    <w:rsid w:val="00F47523"/>
    <w:rsid w:val="00F90BD3"/>
    <w:rsid w:val="00F929D9"/>
    <w:rsid w:val="00FA3D91"/>
    <w:rsid w:val="00FA6C92"/>
    <w:rsid w:val="00FB6749"/>
    <w:rsid w:val="00FC2694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F3C4A-642E-4918-9EDA-E97E8D832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6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9990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Макарова Марина Анатольевна</cp:lastModifiedBy>
  <cp:revision>26</cp:revision>
  <cp:lastPrinted>2021-12-27T13:24:00Z</cp:lastPrinted>
  <dcterms:created xsi:type="dcterms:W3CDTF">2021-11-30T06:01:00Z</dcterms:created>
  <dcterms:modified xsi:type="dcterms:W3CDTF">2026-03-31T12:37:00Z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